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7F" w:rsidRDefault="00732C7F" w:rsidP="00987E6B">
      <w:pPr>
        <w:rPr>
          <w:b/>
          <w:color w:val="000000" w:themeColor="text1"/>
          <w:sz w:val="24"/>
        </w:rPr>
      </w:pPr>
      <w:bookmarkStart w:id="0" w:name="_GoBack"/>
      <w:r>
        <w:rPr>
          <w:b/>
          <w:color w:val="000000" w:themeColor="text1"/>
          <w:sz w:val="24"/>
        </w:rPr>
        <w:t>LT36HM33</w:t>
      </w:r>
      <w:bookmarkEnd w:id="0"/>
      <w:r>
        <w:rPr>
          <w:b/>
          <w:color w:val="000000" w:themeColor="text1"/>
          <w:sz w:val="24"/>
        </w:rPr>
        <w:t xml:space="preserve"> - Jeudi 11h00-12h00 salle 420 Escarpe</w:t>
      </w:r>
    </w:p>
    <w:p w:rsidR="00987E6B" w:rsidRPr="00A814F1" w:rsidRDefault="002048BE" w:rsidP="00987E6B">
      <w:pPr>
        <w:rPr>
          <w:b/>
          <w:color w:val="000000" w:themeColor="text1"/>
          <w:sz w:val="24"/>
        </w:rPr>
      </w:pPr>
      <w:r w:rsidRPr="00A814F1">
        <w:rPr>
          <w:b/>
          <w:color w:val="000000" w:themeColor="text1"/>
          <w:sz w:val="24"/>
        </w:rPr>
        <w:t xml:space="preserve">« </w:t>
      </w:r>
      <w:r w:rsidR="00FB3E3B" w:rsidRPr="00A814F1">
        <w:rPr>
          <w:b/>
          <w:color w:val="000000" w:themeColor="text1"/>
          <w:sz w:val="24"/>
        </w:rPr>
        <w:t>“</w:t>
      </w:r>
      <w:r w:rsidRPr="00A814F1">
        <w:rPr>
          <w:b/>
          <w:color w:val="000000" w:themeColor="text1"/>
          <w:sz w:val="24"/>
        </w:rPr>
        <w:t>Du style à la pensée</w:t>
      </w:r>
      <w:r w:rsidR="00FB3E3B" w:rsidRPr="00A814F1">
        <w:rPr>
          <w:b/>
          <w:color w:val="000000" w:themeColor="text1"/>
          <w:sz w:val="24"/>
        </w:rPr>
        <w:t>”</w:t>
      </w:r>
      <w:r w:rsidRPr="00A814F1">
        <w:rPr>
          <w:b/>
          <w:color w:val="000000" w:themeColor="text1"/>
          <w:sz w:val="24"/>
        </w:rPr>
        <w:t> : l</w:t>
      </w:r>
      <w:r w:rsidR="00987E6B" w:rsidRPr="00A814F1">
        <w:rPr>
          <w:b/>
          <w:color w:val="000000" w:themeColor="text1"/>
          <w:sz w:val="24"/>
        </w:rPr>
        <w:t xml:space="preserve">es </w:t>
      </w:r>
      <w:r w:rsidR="00987E6B" w:rsidRPr="00A814F1">
        <w:rPr>
          <w:b/>
          <w:i/>
          <w:color w:val="000000" w:themeColor="text1"/>
          <w:sz w:val="24"/>
        </w:rPr>
        <w:t xml:space="preserve">Caractères </w:t>
      </w:r>
      <w:r w:rsidR="00987E6B" w:rsidRPr="00A814F1">
        <w:rPr>
          <w:b/>
          <w:color w:val="000000" w:themeColor="text1"/>
          <w:sz w:val="24"/>
        </w:rPr>
        <w:t>de La Bruyère</w:t>
      </w:r>
      <w:r w:rsidR="00FB3E3B" w:rsidRPr="00A814F1">
        <w:rPr>
          <w:b/>
          <w:color w:val="000000" w:themeColor="text1"/>
          <w:sz w:val="24"/>
        </w:rPr>
        <w:t> »</w:t>
      </w:r>
    </w:p>
    <w:p w:rsidR="00987E6B" w:rsidRPr="00A814F1" w:rsidRDefault="00987E6B" w:rsidP="00987E6B">
      <w:pPr>
        <w:rPr>
          <w:color w:val="000000" w:themeColor="text1"/>
          <w:sz w:val="24"/>
          <w:u w:val="single"/>
        </w:rPr>
      </w:pPr>
    </w:p>
    <w:p w:rsidR="00987E6B" w:rsidRPr="00A814F1" w:rsidRDefault="00987E6B" w:rsidP="00987E6B">
      <w:pPr>
        <w:rPr>
          <w:b/>
          <w:bCs/>
          <w:color w:val="000000" w:themeColor="text1"/>
          <w:sz w:val="24"/>
        </w:rPr>
      </w:pPr>
      <w:r w:rsidRPr="00A814F1">
        <w:rPr>
          <w:b/>
          <w:bCs/>
          <w:color w:val="000000" w:themeColor="text1"/>
          <w:sz w:val="24"/>
        </w:rPr>
        <w:t>Œuvre</w:t>
      </w:r>
      <w:r w:rsidR="00A814F1" w:rsidRPr="00A814F1">
        <w:rPr>
          <w:b/>
          <w:bCs/>
          <w:color w:val="000000" w:themeColor="text1"/>
          <w:sz w:val="24"/>
        </w:rPr>
        <w:t xml:space="preserve"> au programme</w:t>
      </w:r>
      <w:r w:rsidR="00A814F1">
        <w:rPr>
          <w:b/>
          <w:bCs/>
          <w:color w:val="000000" w:themeColor="text1"/>
          <w:sz w:val="24"/>
        </w:rPr>
        <w:t> :</w:t>
      </w:r>
      <w:r w:rsidRPr="00A814F1">
        <w:rPr>
          <w:b/>
          <w:bCs/>
          <w:color w:val="000000" w:themeColor="text1"/>
          <w:sz w:val="24"/>
        </w:rPr>
        <w:t> </w:t>
      </w:r>
      <w:r w:rsidRPr="00A814F1">
        <w:rPr>
          <w:color w:val="000000" w:themeColor="text1"/>
          <w:sz w:val="24"/>
        </w:rPr>
        <w:t xml:space="preserve">La Bruyère, </w:t>
      </w:r>
      <w:r w:rsidRPr="00A814F1">
        <w:rPr>
          <w:i/>
          <w:color w:val="000000" w:themeColor="text1"/>
          <w:sz w:val="24"/>
        </w:rPr>
        <w:t>Les Caractères</w:t>
      </w:r>
      <w:r w:rsidRPr="00A814F1">
        <w:rPr>
          <w:color w:val="000000" w:themeColor="text1"/>
          <w:sz w:val="24"/>
        </w:rPr>
        <w:t>, éd</w:t>
      </w:r>
      <w:r w:rsidR="00A814F1">
        <w:rPr>
          <w:color w:val="000000" w:themeColor="text1"/>
          <w:sz w:val="24"/>
        </w:rPr>
        <w:t>ition d’</w:t>
      </w:r>
      <w:r w:rsidRPr="00A814F1">
        <w:rPr>
          <w:color w:val="000000" w:themeColor="text1"/>
          <w:sz w:val="24"/>
        </w:rPr>
        <w:t>E</w:t>
      </w:r>
      <w:r w:rsidR="00A814F1">
        <w:rPr>
          <w:color w:val="000000" w:themeColor="text1"/>
          <w:sz w:val="24"/>
        </w:rPr>
        <w:t>mmanuel</w:t>
      </w:r>
      <w:r w:rsidRPr="00A814F1">
        <w:rPr>
          <w:color w:val="000000" w:themeColor="text1"/>
          <w:sz w:val="24"/>
        </w:rPr>
        <w:t xml:space="preserve"> Bury, </w:t>
      </w:r>
      <w:r w:rsidR="00A814F1">
        <w:rPr>
          <w:color w:val="000000" w:themeColor="text1"/>
          <w:sz w:val="24"/>
        </w:rPr>
        <w:t xml:space="preserve">Paris, </w:t>
      </w:r>
      <w:r w:rsidRPr="00A814F1">
        <w:rPr>
          <w:color w:val="000000" w:themeColor="text1"/>
          <w:sz w:val="24"/>
        </w:rPr>
        <w:t>Le</w:t>
      </w:r>
      <w:r w:rsidR="00A814F1">
        <w:rPr>
          <w:color w:val="000000" w:themeColor="text1"/>
          <w:sz w:val="24"/>
        </w:rPr>
        <w:t xml:space="preserve"> </w:t>
      </w:r>
      <w:proofErr w:type="gramStart"/>
      <w:r w:rsidR="00A814F1">
        <w:rPr>
          <w:color w:val="000000" w:themeColor="text1"/>
          <w:sz w:val="24"/>
        </w:rPr>
        <w:t xml:space="preserve">Livre </w:t>
      </w:r>
      <w:r w:rsidRPr="00A814F1">
        <w:rPr>
          <w:color w:val="000000" w:themeColor="text1"/>
          <w:sz w:val="24"/>
        </w:rPr>
        <w:t xml:space="preserve"> de</w:t>
      </w:r>
      <w:proofErr w:type="gramEnd"/>
      <w:r w:rsidRPr="00A814F1">
        <w:rPr>
          <w:color w:val="000000" w:themeColor="text1"/>
          <w:sz w:val="24"/>
        </w:rPr>
        <w:t xml:space="preserve"> Poche, n° 1478.</w:t>
      </w:r>
    </w:p>
    <w:p w:rsidR="00A814F1" w:rsidRDefault="00A814F1" w:rsidP="00987E6B"/>
    <w:p w:rsidR="00987E6B" w:rsidRPr="00A814F1" w:rsidRDefault="00A814F1" w:rsidP="00987E6B">
      <w:pPr>
        <w:rPr>
          <w:b/>
          <w:bCs/>
          <w:color w:val="000000" w:themeColor="text1"/>
          <w:sz w:val="24"/>
        </w:rPr>
      </w:pPr>
      <w:r w:rsidRPr="00A814F1">
        <w:rPr>
          <w:b/>
          <w:bCs/>
          <w:color w:val="000000" w:themeColor="text1"/>
          <w:sz w:val="24"/>
        </w:rPr>
        <w:t>Indications bibliographiques</w:t>
      </w:r>
      <w:r w:rsidR="00987E6B" w:rsidRPr="00A814F1">
        <w:rPr>
          <w:b/>
          <w:bCs/>
          <w:color w:val="000000" w:themeColor="text1"/>
          <w:sz w:val="24"/>
        </w:rPr>
        <w:t> </w:t>
      </w:r>
    </w:p>
    <w:p w:rsidR="00987E6B" w:rsidRPr="00A814F1" w:rsidRDefault="00987E6B" w:rsidP="00987E6B">
      <w:pPr>
        <w:widowControl w:val="0"/>
        <w:autoSpaceDE w:val="0"/>
        <w:autoSpaceDN w:val="0"/>
        <w:rPr>
          <w:sz w:val="24"/>
        </w:rPr>
      </w:pPr>
      <w:proofErr w:type="spellStart"/>
      <w:r w:rsidRPr="00A814F1">
        <w:rPr>
          <w:smallCaps/>
          <w:sz w:val="24"/>
        </w:rPr>
        <w:t>Brody</w:t>
      </w:r>
      <w:proofErr w:type="spellEnd"/>
      <w:r w:rsidRPr="00A814F1">
        <w:rPr>
          <w:sz w:val="24"/>
        </w:rPr>
        <w:t xml:space="preserve"> (Jules), </w:t>
      </w:r>
      <w:r w:rsidRPr="00A814F1">
        <w:rPr>
          <w:i/>
          <w:sz w:val="24"/>
        </w:rPr>
        <w:t xml:space="preserve">Du style à la pensée. Trois études sur les </w:t>
      </w:r>
      <w:r w:rsidRPr="00A814F1">
        <w:rPr>
          <w:sz w:val="24"/>
        </w:rPr>
        <w:t xml:space="preserve">Caractères </w:t>
      </w:r>
      <w:r w:rsidRPr="00A814F1">
        <w:rPr>
          <w:i/>
          <w:sz w:val="24"/>
        </w:rPr>
        <w:lastRenderedPageBreak/>
        <w:t>de La Bruyère</w:t>
      </w:r>
      <w:r w:rsidRPr="00A814F1">
        <w:rPr>
          <w:sz w:val="24"/>
        </w:rPr>
        <w:t>, Lexington, French Forum, 1980.</w:t>
      </w:r>
    </w:p>
    <w:p w:rsidR="00987E6B" w:rsidRPr="00A814F1" w:rsidRDefault="00987E6B" w:rsidP="00987E6B">
      <w:pPr>
        <w:widowControl w:val="0"/>
        <w:autoSpaceDE w:val="0"/>
        <w:autoSpaceDN w:val="0"/>
        <w:rPr>
          <w:color w:val="000000"/>
          <w:sz w:val="24"/>
        </w:rPr>
      </w:pPr>
      <w:proofErr w:type="spellStart"/>
      <w:r w:rsidRPr="00A814F1">
        <w:rPr>
          <w:smallCaps/>
          <w:sz w:val="24"/>
        </w:rPr>
        <w:t>Dagen</w:t>
      </w:r>
      <w:proofErr w:type="spellEnd"/>
      <w:r w:rsidRPr="00A814F1">
        <w:rPr>
          <w:sz w:val="24"/>
        </w:rPr>
        <w:t xml:space="preserve"> (Jean), « Ce qui s'appelle penser pour La Bruyère », </w:t>
      </w:r>
      <w:r w:rsidRPr="00A814F1">
        <w:rPr>
          <w:i/>
          <w:color w:val="000000"/>
          <w:sz w:val="24"/>
        </w:rPr>
        <w:t>Littératures classiques</w:t>
      </w:r>
      <w:r w:rsidRPr="00A814F1">
        <w:rPr>
          <w:color w:val="000000"/>
          <w:sz w:val="24"/>
        </w:rPr>
        <w:t>, n° 23, 1990, p. 55-67.</w:t>
      </w:r>
    </w:p>
    <w:p w:rsidR="00987E6B" w:rsidRPr="00A814F1" w:rsidRDefault="00987E6B" w:rsidP="00987E6B">
      <w:pPr>
        <w:rPr>
          <w:noProof/>
          <w:sz w:val="24"/>
        </w:rPr>
      </w:pPr>
      <w:r w:rsidRPr="00A814F1">
        <w:rPr>
          <w:smallCaps/>
          <w:noProof/>
          <w:sz w:val="24"/>
        </w:rPr>
        <w:t>Sellier</w:t>
      </w:r>
      <w:r w:rsidRPr="00A814F1">
        <w:rPr>
          <w:noProof/>
          <w:sz w:val="24"/>
        </w:rPr>
        <w:t xml:space="preserve"> (Philippe), « Grisaille de La Bruyère : l'enfer vu d'un coin de ciel », dans </w:t>
      </w:r>
      <w:r w:rsidRPr="00A814F1">
        <w:rPr>
          <w:i/>
          <w:color w:val="000000"/>
          <w:sz w:val="24"/>
        </w:rPr>
        <w:t>Essais sur l'imaginaire classique</w:t>
      </w:r>
      <w:r w:rsidRPr="00A814F1">
        <w:rPr>
          <w:color w:val="000000"/>
          <w:sz w:val="24"/>
        </w:rPr>
        <w:t>, Paris, Champion Classiques, 2005 [2003]</w:t>
      </w:r>
      <w:r w:rsidRPr="00A814F1">
        <w:rPr>
          <w:sz w:val="24"/>
        </w:rPr>
        <w:t>, p. 281-294.</w:t>
      </w:r>
    </w:p>
    <w:p w:rsidR="00987E6B" w:rsidRPr="00A814F1" w:rsidRDefault="00987E6B" w:rsidP="00024F37">
      <w:pPr>
        <w:rPr>
          <w:color w:val="000000"/>
          <w:sz w:val="24"/>
        </w:rPr>
      </w:pPr>
    </w:p>
    <w:p w:rsidR="00987E6B" w:rsidRPr="00A814F1" w:rsidRDefault="00987E6B" w:rsidP="00024F37">
      <w:pPr>
        <w:rPr>
          <w:sz w:val="24"/>
        </w:rPr>
      </w:pPr>
    </w:p>
    <w:p w:rsidR="00024F37" w:rsidRPr="00A814F1" w:rsidRDefault="003A06B2" w:rsidP="00024F37">
      <w:pPr>
        <w:rPr>
          <w:sz w:val="24"/>
        </w:rPr>
      </w:pPr>
      <w:r w:rsidRPr="00A814F1">
        <w:rPr>
          <w:sz w:val="24"/>
        </w:rPr>
        <w:t xml:space="preserve">Le travail du style, si visible dans </w:t>
      </w:r>
      <w:r w:rsidRPr="00A814F1">
        <w:rPr>
          <w:i/>
          <w:iCs/>
          <w:sz w:val="24"/>
        </w:rPr>
        <w:t>Les Caractères</w:t>
      </w:r>
      <w:r w:rsidRPr="00A814F1">
        <w:rPr>
          <w:sz w:val="24"/>
        </w:rPr>
        <w:t xml:space="preserve">, a engendré la </w:t>
      </w:r>
      <w:r w:rsidRPr="00A814F1">
        <w:rPr>
          <w:i/>
          <w:iCs/>
          <w:sz w:val="24"/>
        </w:rPr>
        <w:t>doxa</w:t>
      </w:r>
      <w:r w:rsidRPr="00A814F1">
        <w:rPr>
          <w:sz w:val="24"/>
        </w:rPr>
        <w:t xml:space="preserve"> critique selon laquelle La Bruyère serait le premier écrivain moderne, car son écriture serait autotélique</w:t>
      </w:r>
      <w:r w:rsidR="00024F37" w:rsidRPr="00A814F1">
        <w:rPr>
          <w:sz w:val="24"/>
        </w:rPr>
        <w:t xml:space="preserve">, alors même que l’auteur </w:t>
      </w:r>
      <w:r w:rsidRPr="00A814F1">
        <w:rPr>
          <w:sz w:val="24"/>
        </w:rPr>
        <w:t>n’a cessé de revendiquer une finalité morale.</w:t>
      </w:r>
      <w:r w:rsidR="00024F37" w:rsidRPr="00A814F1">
        <w:rPr>
          <w:sz w:val="24"/>
        </w:rPr>
        <w:t xml:space="preserve"> D’autres critiques reprochent aux </w:t>
      </w:r>
      <w:r w:rsidR="00024F37" w:rsidRPr="00A814F1">
        <w:rPr>
          <w:i/>
          <w:iCs/>
          <w:sz w:val="24"/>
        </w:rPr>
        <w:t xml:space="preserve">Caractères </w:t>
      </w:r>
      <w:r w:rsidR="00024F37" w:rsidRPr="00A814F1">
        <w:rPr>
          <w:sz w:val="24"/>
        </w:rPr>
        <w:t>d’avoir sacrifié la vérité au style : </w:t>
      </w:r>
      <w:r w:rsidR="00024F37" w:rsidRPr="00A814F1">
        <w:rPr>
          <w:color w:val="000000"/>
          <w:sz w:val="24"/>
        </w:rPr>
        <w:t xml:space="preserve">« Songeons que […] dans ce genre de style, on incline </w:t>
      </w:r>
      <w:r w:rsidR="00024F37" w:rsidRPr="00A814F1">
        <w:rPr>
          <w:color w:val="000000"/>
          <w:sz w:val="24"/>
        </w:rPr>
        <w:lastRenderedPageBreak/>
        <w:t>vers le paradoxe pour atteindre à l'art, que des maximes sur le cœur ne sont pas des théorèmes de géométrie et que des vérités littéraires ont le droit d'être des demi-faussetés. »</w:t>
      </w:r>
      <w:r w:rsidR="00024F37" w:rsidRPr="00A814F1">
        <w:rPr>
          <w:sz w:val="24"/>
        </w:rPr>
        <w:t xml:space="preserve"> écrit Taine en 1855. Le travail du style et la pensée ne sont ni antithétiques ni exclusifs l’un de l’autre : le séminaire </w:t>
      </w:r>
      <w:r w:rsidR="00987E6B" w:rsidRPr="00A814F1">
        <w:rPr>
          <w:sz w:val="24"/>
        </w:rPr>
        <w:t xml:space="preserve">mènera une analyse </w:t>
      </w:r>
      <w:r w:rsidR="00024F37" w:rsidRPr="00A814F1">
        <w:rPr>
          <w:sz w:val="24"/>
        </w:rPr>
        <w:t xml:space="preserve">littéraire des </w:t>
      </w:r>
      <w:r w:rsidR="00024F37" w:rsidRPr="00A814F1">
        <w:rPr>
          <w:i/>
          <w:iCs/>
          <w:sz w:val="24"/>
        </w:rPr>
        <w:t>Caractères</w:t>
      </w:r>
      <w:r w:rsidR="00024F37" w:rsidRPr="00A814F1">
        <w:rPr>
          <w:sz w:val="24"/>
        </w:rPr>
        <w:t xml:space="preserve">, </w:t>
      </w:r>
      <w:r w:rsidR="00987E6B" w:rsidRPr="00A814F1">
        <w:rPr>
          <w:sz w:val="24"/>
        </w:rPr>
        <w:t>qui permettra aussi de définir ce qu’est une écriture moraliste.</w:t>
      </w:r>
    </w:p>
    <w:p w:rsidR="00DC2FB1" w:rsidRPr="00A814F1" w:rsidRDefault="00DC2FB1">
      <w:pPr>
        <w:rPr>
          <w:sz w:val="24"/>
        </w:rPr>
      </w:pPr>
    </w:p>
    <w:p w:rsidR="00A814F1" w:rsidRPr="00A814F1" w:rsidRDefault="00A814F1">
      <w:pPr>
        <w:rPr>
          <w:sz w:val="24"/>
        </w:rPr>
      </w:pPr>
      <w:r w:rsidRPr="00A814F1">
        <w:rPr>
          <w:sz w:val="24"/>
        </w:rPr>
        <w:t>Approches historiques / faire cas</w:t>
      </w:r>
    </w:p>
    <w:sectPr w:rsidR="00A814F1" w:rsidRPr="00A814F1" w:rsidSect="00F12B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1"/>
    <w:rsid w:val="00024F37"/>
    <w:rsid w:val="001669A3"/>
    <w:rsid w:val="001672BE"/>
    <w:rsid w:val="002048BE"/>
    <w:rsid w:val="003A06B2"/>
    <w:rsid w:val="003F0259"/>
    <w:rsid w:val="00732C7F"/>
    <w:rsid w:val="00987E6B"/>
    <w:rsid w:val="0099773B"/>
    <w:rsid w:val="00A55D80"/>
    <w:rsid w:val="00A814F1"/>
    <w:rsid w:val="00DC2FB1"/>
    <w:rsid w:val="00DD4435"/>
    <w:rsid w:val="00F12BA6"/>
    <w:rsid w:val="00F65D51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D2C"/>
  <w15:chartTrackingRefBased/>
  <w15:docId w15:val="{0FFDBAED-8FA4-1C4C-9A73-B6B8303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35"/>
    <w:pPr>
      <w:spacing w:line="360" w:lineRule="auto"/>
      <w:jc w:val="both"/>
    </w:pPr>
    <w:rPr>
      <w:rFonts w:ascii="Garamond" w:hAnsi="Garamon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BARTHEL Andreea</cp:lastModifiedBy>
  <cp:revision>2</cp:revision>
  <dcterms:created xsi:type="dcterms:W3CDTF">2024-01-24T21:07:00Z</dcterms:created>
  <dcterms:modified xsi:type="dcterms:W3CDTF">2024-01-24T21:07:00Z</dcterms:modified>
</cp:coreProperties>
</file>